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90007" w14:textId="75F5C4DE" w:rsidR="00190021" w:rsidRPr="00FF44E1" w:rsidRDefault="00190021" w:rsidP="00FF44E1">
      <w:pPr>
        <w:pStyle w:val="Corpotesto"/>
        <w:ind w:left="-142"/>
        <w:jc w:val="center"/>
        <w:rPr>
          <w:rFonts w:ascii="Calibri"/>
          <w:b/>
          <w:sz w:val="24"/>
          <w:szCs w:val="24"/>
        </w:rPr>
      </w:pPr>
      <w:r w:rsidRPr="00FF44E1">
        <w:rPr>
          <w:rFonts w:ascii="Calibri"/>
          <w:b/>
          <w:sz w:val="24"/>
          <w:szCs w:val="24"/>
        </w:rPr>
        <w:t>Allegato</w:t>
      </w:r>
      <w:r w:rsidRPr="00FF44E1">
        <w:rPr>
          <w:rFonts w:ascii="Calibri"/>
          <w:b/>
          <w:spacing w:val="-7"/>
          <w:sz w:val="24"/>
          <w:szCs w:val="24"/>
        </w:rPr>
        <w:t xml:space="preserve"> </w:t>
      </w:r>
      <w:r w:rsidRPr="00FF44E1">
        <w:rPr>
          <w:rFonts w:ascii="Calibri"/>
          <w:b/>
          <w:sz w:val="24"/>
          <w:szCs w:val="24"/>
        </w:rPr>
        <w:t>2</w:t>
      </w:r>
      <w:r w:rsidRPr="00FF44E1">
        <w:rPr>
          <w:rFonts w:ascii="Calibri"/>
          <w:b/>
          <w:spacing w:val="-6"/>
          <w:sz w:val="24"/>
          <w:szCs w:val="24"/>
        </w:rPr>
        <w:t xml:space="preserve"> </w:t>
      </w:r>
      <w:r w:rsidRPr="00FF44E1">
        <w:rPr>
          <w:rFonts w:ascii="Calibri"/>
          <w:b/>
          <w:sz w:val="24"/>
          <w:szCs w:val="24"/>
        </w:rPr>
        <w:t>-</w:t>
      </w:r>
      <w:r w:rsidRPr="00FF44E1">
        <w:rPr>
          <w:rFonts w:ascii="Calibri"/>
          <w:b/>
          <w:spacing w:val="-6"/>
          <w:sz w:val="24"/>
          <w:szCs w:val="24"/>
        </w:rPr>
        <w:t xml:space="preserve"> </w:t>
      </w:r>
      <w:r w:rsidRPr="00FF44E1">
        <w:rPr>
          <w:rFonts w:ascii="Calibri"/>
          <w:b/>
          <w:sz w:val="24"/>
          <w:szCs w:val="24"/>
        </w:rPr>
        <w:t>SCHE</w:t>
      </w:r>
      <w:r w:rsidR="00173E30">
        <w:rPr>
          <w:rFonts w:ascii="Calibri"/>
          <w:b/>
          <w:sz w:val="24"/>
          <w:szCs w:val="24"/>
        </w:rPr>
        <w:t>D</w:t>
      </w:r>
      <w:r w:rsidRPr="00FF44E1">
        <w:rPr>
          <w:rFonts w:ascii="Calibri"/>
          <w:b/>
          <w:sz w:val="24"/>
          <w:szCs w:val="24"/>
        </w:rPr>
        <w:t>A</w:t>
      </w:r>
      <w:r w:rsidRPr="00FF44E1">
        <w:rPr>
          <w:rFonts w:ascii="Calibri"/>
          <w:b/>
          <w:spacing w:val="-7"/>
          <w:sz w:val="24"/>
          <w:szCs w:val="24"/>
        </w:rPr>
        <w:t xml:space="preserve"> </w:t>
      </w:r>
      <w:r w:rsidRPr="00FF44E1">
        <w:rPr>
          <w:rFonts w:ascii="Calibri"/>
          <w:b/>
          <w:sz w:val="24"/>
          <w:szCs w:val="24"/>
        </w:rPr>
        <w:t>AUTOVALUTAZIONE</w:t>
      </w:r>
      <w:r w:rsidRPr="00FF44E1">
        <w:rPr>
          <w:rFonts w:ascii="Calibri"/>
          <w:b/>
          <w:spacing w:val="-7"/>
          <w:sz w:val="24"/>
          <w:szCs w:val="24"/>
        </w:rPr>
        <w:t xml:space="preserve"> </w:t>
      </w:r>
      <w:r w:rsidRPr="00FF44E1">
        <w:rPr>
          <w:rFonts w:ascii="Calibri"/>
          <w:b/>
          <w:spacing w:val="-2"/>
          <w:sz w:val="24"/>
          <w:szCs w:val="24"/>
        </w:rPr>
        <w:t>TITOLI</w:t>
      </w:r>
    </w:p>
    <w:p w14:paraId="1612D48D" w14:textId="77777777" w:rsidR="00190021" w:rsidRDefault="00190021" w:rsidP="00190021">
      <w:pPr>
        <w:pStyle w:val="Corpotesto"/>
        <w:rPr>
          <w:rFonts w:ascii="Calibri"/>
        </w:rPr>
      </w:pPr>
    </w:p>
    <w:p w14:paraId="442E78C1" w14:textId="77777777" w:rsidR="00190021" w:rsidRDefault="00190021" w:rsidP="00190021">
      <w:pPr>
        <w:pStyle w:val="Corpotesto"/>
      </w:pPr>
    </w:p>
    <w:p w14:paraId="4461F7B5" w14:textId="77777777" w:rsidR="005A5801" w:rsidRDefault="005A5801" w:rsidP="005A5801">
      <w:pPr>
        <w:pStyle w:val="Titolo1"/>
        <w:ind w:left="360"/>
        <w:jc w:val="right"/>
        <w:rPr>
          <w:rFonts w:ascii="Times New Roman" w:hAnsi="Times New Roman"/>
          <w:i/>
          <w:szCs w:val="28"/>
        </w:rPr>
      </w:pPr>
      <w:r w:rsidRPr="00997622">
        <w:rPr>
          <w:rFonts w:ascii="Times New Roman" w:hAnsi="Times New Roman"/>
          <w:i/>
          <w:szCs w:val="28"/>
        </w:rPr>
        <w:t xml:space="preserve">Al Dirigente Scolastico </w:t>
      </w:r>
    </w:p>
    <w:p w14:paraId="360A2FB3" w14:textId="77777777" w:rsidR="005A5801" w:rsidRDefault="005A5801" w:rsidP="005A5801">
      <w:pPr>
        <w:pStyle w:val="Titolo1"/>
        <w:ind w:left="360"/>
        <w:jc w:val="right"/>
        <w:rPr>
          <w:rFonts w:ascii="Times New Roman" w:hAnsi="Times New Roman"/>
          <w:i/>
          <w:szCs w:val="28"/>
        </w:rPr>
      </w:pPr>
      <w:proofErr w:type="spellStart"/>
      <w:r w:rsidRPr="000F40D9">
        <w:rPr>
          <w:rFonts w:ascii="Times New Roman" w:hAnsi="Times New Roman"/>
          <w:i/>
          <w:szCs w:val="28"/>
          <w:lang w:val="en-US"/>
        </w:rPr>
        <w:t>dell’I.I.S.S</w:t>
      </w:r>
      <w:proofErr w:type="spellEnd"/>
      <w:r w:rsidRPr="000F40D9">
        <w:rPr>
          <w:rFonts w:ascii="Times New Roman" w:hAnsi="Times New Roman"/>
          <w:i/>
          <w:szCs w:val="28"/>
          <w:lang w:val="en-US"/>
        </w:rPr>
        <w:t xml:space="preserve">. “Mons. </w:t>
      </w:r>
      <w:r w:rsidRPr="00997622">
        <w:rPr>
          <w:rFonts w:ascii="Times New Roman" w:hAnsi="Times New Roman"/>
          <w:i/>
          <w:szCs w:val="28"/>
        </w:rPr>
        <w:t>Antonio. Bello”</w:t>
      </w:r>
    </w:p>
    <w:p w14:paraId="03E37F13" w14:textId="0BF96E2F" w:rsidR="005A5801" w:rsidRPr="00997622" w:rsidRDefault="005A5801" w:rsidP="005A5801">
      <w:pPr>
        <w:pStyle w:val="Titolo1"/>
        <w:ind w:left="360"/>
        <w:jc w:val="right"/>
        <w:rPr>
          <w:rFonts w:ascii="Times New Roman" w:hAnsi="Times New Roman"/>
          <w:i/>
          <w:szCs w:val="28"/>
        </w:rPr>
      </w:pPr>
      <w:r w:rsidRPr="00997622">
        <w:rPr>
          <w:rFonts w:ascii="Times New Roman" w:hAnsi="Times New Roman"/>
          <w:i/>
          <w:szCs w:val="28"/>
        </w:rPr>
        <w:t xml:space="preserve"> Molfetta</w:t>
      </w:r>
    </w:p>
    <w:p w14:paraId="498EA3FD" w14:textId="77777777" w:rsidR="005A5801" w:rsidRPr="00997123" w:rsidRDefault="005A5801" w:rsidP="005A5801">
      <w:pPr>
        <w:pStyle w:val="Titolo1"/>
        <w:ind w:left="360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03"/>
        <w:gridCol w:w="2081"/>
        <w:gridCol w:w="4770"/>
      </w:tblGrid>
      <w:tr w:rsidR="005A5801" w:rsidRPr="00FF44E1" w14:paraId="629DD1AD" w14:textId="77777777" w:rsidTr="00C650C6">
        <w:trPr>
          <w:jc w:val="center"/>
        </w:trPr>
        <w:tc>
          <w:tcPr>
            <w:tcW w:w="3085" w:type="dxa"/>
            <w:shd w:val="clear" w:color="auto" w:fill="D9D9D9"/>
          </w:tcPr>
          <w:p w14:paraId="00360192" w14:textId="77777777" w:rsidR="005A5801" w:rsidRPr="00FF44E1" w:rsidRDefault="005A5801" w:rsidP="00C650C6">
            <w:pPr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IL/LA SOTTOSCRITTO/A</w:t>
            </w:r>
          </w:p>
        </w:tc>
        <w:tc>
          <w:tcPr>
            <w:tcW w:w="7119" w:type="dxa"/>
            <w:gridSpan w:val="2"/>
            <w:shd w:val="clear" w:color="auto" w:fill="auto"/>
          </w:tcPr>
          <w:p w14:paraId="32E6FDA8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5A5801" w:rsidRPr="00FF44E1" w14:paraId="53234C3F" w14:textId="77777777" w:rsidTr="00C650C6">
        <w:trPr>
          <w:jc w:val="center"/>
        </w:trPr>
        <w:tc>
          <w:tcPr>
            <w:tcW w:w="3085" w:type="dxa"/>
            <w:shd w:val="clear" w:color="auto" w:fill="D9D9D9"/>
          </w:tcPr>
          <w:p w14:paraId="5B81B230" w14:textId="77777777" w:rsidR="005A5801" w:rsidRPr="00FF44E1" w:rsidRDefault="005A5801" w:rsidP="00C650C6">
            <w:pPr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CODICE FISCALE</w:t>
            </w:r>
          </w:p>
        </w:tc>
        <w:tc>
          <w:tcPr>
            <w:tcW w:w="7119" w:type="dxa"/>
            <w:gridSpan w:val="2"/>
            <w:shd w:val="clear" w:color="auto" w:fill="auto"/>
          </w:tcPr>
          <w:p w14:paraId="199DBB33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5A5801" w:rsidRPr="00FF44E1" w14:paraId="0CCDB876" w14:textId="77777777" w:rsidTr="00C650C6">
        <w:trPr>
          <w:jc w:val="center"/>
        </w:trPr>
        <w:tc>
          <w:tcPr>
            <w:tcW w:w="3085" w:type="dxa"/>
            <w:vMerge w:val="restart"/>
            <w:shd w:val="clear" w:color="auto" w:fill="D9D9D9"/>
          </w:tcPr>
          <w:p w14:paraId="0C30F9FC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  <w:p w14:paraId="4DF2FE01" w14:textId="77777777" w:rsidR="005A5801" w:rsidRPr="00FF44E1" w:rsidRDefault="005A5801" w:rsidP="00C650C6">
            <w:pPr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DATI ANAGRAFICI NASCITA</w:t>
            </w:r>
          </w:p>
        </w:tc>
        <w:tc>
          <w:tcPr>
            <w:tcW w:w="2126" w:type="dxa"/>
            <w:shd w:val="clear" w:color="auto" w:fill="D9D9D9"/>
          </w:tcPr>
          <w:p w14:paraId="7E0754CF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COMUNE</w:t>
            </w:r>
          </w:p>
        </w:tc>
        <w:tc>
          <w:tcPr>
            <w:tcW w:w="4993" w:type="dxa"/>
            <w:shd w:val="clear" w:color="auto" w:fill="auto"/>
          </w:tcPr>
          <w:p w14:paraId="7A4D9157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  <w:tr w:rsidR="005A5801" w:rsidRPr="00FF44E1" w14:paraId="1752A904" w14:textId="77777777" w:rsidTr="00C650C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4B2A321A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2CD0E1DE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PROVINCIA</w:t>
            </w:r>
          </w:p>
        </w:tc>
        <w:tc>
          <w:tcPr>
            <w:tcW w:w="4993" w:type="dxa"/>
            <w:shd w:val="clear" w:color="auto" w:fill="auto"/>
          </w:tcPr>
          <w:p w14:paraId="6475D3FE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  <w:tr w:rsidR="005A5801" w:rsidRPr="00FF44E1" w14:paraId="0FABD116" w14:textId="77777777" w:rsidTr="00C650C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592ACDF3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5A2BD8C3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DATA (gg/mm/</w:t>
            </w:r>
            <w:proofErr w:type="spellStart"/>
            <w:r w:rsidRPr="00FF44E1">
              <w:rPr>
                <w:sz w:val="16"/>
                <w:szCs w:val="16"/>
              </w:rPr>
              <w:t>aaaa</w:t>
            </w:r>
            <w:proofErr w:type="spellEnd"/>
            <w:r w:rsidRPr="00FF44E1">
              <w:rPr>
                <w:sz w:val="16"/>
                <w:szCs w:val="16"/>
              </w:rPr>
              <w:t>)</w:t>
            </w:r>
          </w:p>
        </w:tc>
        <w:tc>
          <w:tcPr>
            <w:tcW w:w="4993" w:type="dxa"/>
            <w:shd w:val="clear" w:color="auto" w:fill="auto"/>
          </w:tcPr>
          <w:p w14:paraId="5F27A9D9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  <w:tr w:rsidR="005A5801" w:rsidRPr="00FF44E1" w14:paraId="0A78FF6F" w14:textId="77777777" w:rsidTr="00C650C6">
        <w:trPr>
          <w:jc w:val="center"/>
        </w:trPr>
        <w:tc>
          <w:tcPr>
            <w:tcW w:w="3085" w:type="dxa"/>
            <w:vMerge w:val="restart"/>
            <w:shd w:val="clear" w:color="auto" w:fill="D9D9D9"/>
          </w:tcPr>
          <w:p w14:paraId="4D80F802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  <w:p w14:paraId="67B73559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  <w:p w14:paraId="7A868240" w14:textId="77777777" w:rsidR="005A5801" w:rsidRPr="00FF44E1" w:rsidRDefault="005A5801" w:rsidP="00C650C6">
            <w:pPr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RESIDENZA</w:t>
            </w:r>
          </w:p>
        </w:tc>
        <w:tc>
          <w:tcPr>
            <w:tcW w:w="2126" w:type="dxa"/>
            <w:shd w:val="clear" w:color="auto" w:fill="D9D9D9"/>
          </w:tcPr>
          <w:p w14:paraId="153FD92C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COMUNE - CAP</w:t>
            </w:r>
          </w:p>
        </w:tc>
        <w:tc>
          <w:tcPr>
            <w:tcW w:w="4993" w:type="dxa"/>
            <w:shd w:val="clear" w:color="auto" w:fill="auto"/>
          </w:tcPr>
          <w:p w14:paraId="4D7B33A4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  <w:tr w:rsidR="005A5801" w:rsidRPr="00FF44E1" w14:paraId="70A6924B" w14:textId="77777777" w:rsidTr="00C650C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5EEC0B88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208341D1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PROVINCIA</w:t>
            </w:r>
          </w:p>
        </w:tc>
        <w:tc>
          <w:tcPr>
            <w:tcW w:w="4993" w:type="dxa"/>
            <w:shd w:val="clear" w:color="auto" w:fill="auto"/>
          </w:tcPr>
          <w:p w14:paraId="6680A77F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  <w:tr w:rsidR="005A5801" w:rsidRPr="00FF44E1" w14:paraId="6C2821E3" w14:textId="77777777" w:rsidTr="00C650C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41473B4F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64BB2D79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VIA/PIAZZA</w:t>
            </w:r>
          </w:p>
        </w:tc>
        <w:tc>
          <w:tcPr>
            <w:tcW w:w="4993" w:type="dxa"/>
            <w:shd w:val="clear" w:color="auto" w:fill="auto"/>
          </w:tcPr>
          <w:p w14:paraId="7BCC6ABF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  <w:tr w:rsidR="005A5801" w:rsidRPr="00FF44E1" w14:paraId="4511938B" w14:textId="77777777" w:rsidTr="00C650C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5AA8EF15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1DE8EEF1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TELEFONO FISSO</w:t>
            </w:r>
          </w:p>
        </w:tc>
        <w:tc>
          <w:tcPr>
            <w:tcW w:w="4993" w:type="dxa"/>
            <w:shd w:val="clear" w:color="auto" w:fill="auto"/>
          </w:tcPr>
          <w:p w14:paraId="0C236620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  <w:tr w:rsidR="005A5801" w:rsidRPr="00FF44E1" w14:paraId="6DB650A8" w14:textId="77777777" w:rsidTr="00C650C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4E5624FF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59D61AE2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CELLULARE</w:t>
            </w:r>
          </w:p>
        </w:tc>
        <w:tc>
          <w:tcPr>
            <w:tcW w:w="4993" w:type="dxa"/>
            <w:shd w:val="clear" w:color="auto" w:fill="auto"/>
          </w:tcPr>
          <w:p w14:paraId="05D23E8D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  <w:tr w:rsidR="005A5801" w:rsidRPr="00FF44E1" w14:paraId="1061A464" w14:textId="77777777" w:rsidTr="00C650C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06412808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0CA97D12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INDIRIZZO EMAIL</w:t>
            </w:r>
          </w:p>
        </w:tc>
        <w:tc>
          <w:tcPr>
            <w:tcW w:w="4993" w:type="dxa"/>
            <w:shd w:val="clear" w:color="auto" w:fill="auto"/>
          </w:tcPr>
          <w:p w14:paraId="5D2FDDED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</w:tbl>
    <w:p w14:paraId="45DB6C0A" w14:textId="77777777" w:rsidR="00190021" w:rsidRDefault="00190021" w:rsidP="00190021">
      <w:pPr>
        <w:pStyle w:val="Corpotesto"/>
        <w:spacing w:before="75"/>
      </w:pPr>
    </w:p>
    <w:p w14:paraId="3F14A4FB" w14:textId="33DABC47" w:rsidR="00173E30" w:rsidRDefault="005A5801" w:rsidP="00FF44E1">
      <w:pPr>
        <w:ind w:left="-142"/>
        <w:jc w:val="both"/>
        <w:rPr>
          <w:rFonts w:ascii="Calibri" w:eastAsia="Calibri" w:hAnsi="Calibri" w:cs="Calibri"/>
          <w:bCs/>
        </w:rPr>
      </w:pPr>
      <w:r w:rsidRPr="005A5801">
        <w:rPr>
          <w:rFonts w:ascii="Calibri" w:eastAsia="Calibri" w:hAnsi="Calibri" w:cs="Calibri"/>
          <w:bCs/>
        </w:rPr>
        <w:t xml:space="preserve">ai fini della compilazione delle graduatorie per il reclutamento di docenti interni per lo svolgimento delle attività </w:t>
      </w:r>
      <w:r w:rsidR="003B7B0F" w:rsidRPr="003B7B0F">
        <w:rPr>
          <w:rFonts w:ascii="Calibri" w:eastAsia="Calibri" w:hAnsi="Calibri" w:cs="Calibri"/>
          <w:bCs/>
        </w:rPr>
        <w:t xml:space="preserve">di Esperto nei Percorsi di orientamento con il coinvolgimento delle famiglie previsti nel progetto </w:t>
      </w:r>
      <w:r w:rsidRPr="005A5801">
        <w:rPr>
          <w:rFonts w:ascii="Calibri" w:eastAsia="Calibri" w:hAnsi="Calibri" w:cs="Calibri"/>
          <w:bCs/>
        </w:rPr>
        <w:t>"</w:t>
      </w:r>
      <w:r w:rsidR="00173E30" w:rsidRPr="00173E30">
        <w:rPr>
          <w:rFonts w:ascii="Calibri" w:eastAsia="Calibri" w:hAnsi="Calibri" w:cs="Calibri"/>
          <w:bCs/>
        </w:rPr>
        <w:t>Il viaggio continua verso nuove competenze</w:t>
      </w:r>
      <w:r w:rsidRPr="005A5801">
        <w:rPr>
          <w:rFonts w:ascii="Calibri" w:eastAsia="Calibri" w:hAnsi="Calibri" w:cs="Calibri"/>
          <w:bCs/>
        </w:rPr>
        <w:t>”</w:t>
      </w:r>
      <w:r w:rsidR="002D197C">
        <w:rPr>
          <w:rFonts w:ascii="Calibri" w:eastAsia="Calibri" w:hAnsi="Calibri" w:cs="Calibri"/>
          <w:bCs/>
        </w:rPr>
        <w:t xml:space="preserve">, </w:t>
      </w:r>
      <w:r w:rsidR="00173E30">
        <w:rPr>
          <w:rFonts w:ascii="Calibri" w:eastAsia="Calibri" w:hAnsi="Calibri" w:cs="Calibri"/>
          <w:bCs/>
        </w:rPr>
        <w:t xml:space="preserve">finanziato nell’ambito del </w:t>
      </w:r>
      <w:r w:rsidR="00173E30" w:rsidRPr="00173E30">
        <w:rPr>
          <w:rFonts w:ascii="Calibri" w:eastAsia="Calibri" w:hAnsi="Calibri" w:cs="Calibri"/>
          <w:bCs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Next Generation EU. Azioni di prevenzione e contrasto della dispersione scolastica (D.M. 19/2024)</w:t>
      </w:r>
      <w:r w:rsidR="00173E30">
        <w:rPr>
          <w:rFonts w:ascii="Calibri" w:eastAsia="Calibri" w:hAnsi="Calibri" w:cs="Calibri"/>
          <w:bCs/>
        </w:rPr>
        <w:t xml:space="preserve"> –</w:t>
      </w:r>
    </w:p>
    <w:p w14:paraId="3DBC7EBF" w14:textId="518BEFB0" w:rsidR="00FF44E1" w:rsidRDefault="00173E30" w:rsidP="00FF44E1">
      <w:pPr>
        <w:ind w:left="-142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A</w:t>
      </w:r>
      <w:r w:rsidR="002D197C">
        <w:rPr>
          <w:rFonts w:ascii="Calibri" w:eastAsia="Calibri" w:hAnsi="Calibri" w:cs="Calibri"/>
          <w:bCs/>
        </w:rPr>
        <w:t xml:space="preserve">vviso </w:t>
      </w:r>
      <w:r>
        <w:rPr>
          <w:rFonts w:ascii="Calibri" w:eastAsia="Calibri" w:hAnsi="Calibri" w:cs="Calibri"/>
          <w:bCs/>
        </w:rPr>
        <w:t xml:space="preserve">interno </w:t>
      </w:r>
      <w:r w:rsidR="002D197C">
        <w:rPr>
          <w:rFonts w:ascii="Calibri" w:eastAsia="Calibri" w:hAnsi="Calibri" w:cs="Calibri"/>
          <w:bCs/>
        </w:rPr>
        <w:t xml:space="preserve">prot. </w:t>
      </w:r>
      <w:r w:rsidR="000F40D9">
        <w:rPr>
          <w:rFonts w:ascii="Calibri" w:eastAsia="Calibri" w:hAnsi="Calibri" w:cs="Calibri"/>
          <w:bCs/>
        </w:rPr>
        <w:t>1231</w:t>
      </w:r>
      <w:r w:rsidR="002D197C">
        <w:rPr>
          <w:rFonts w:ascii="Calibri" w:eastAsia="Calibri" w:hAnsi="Calibri" w:cs="Calibri"/>
          <w:bCs/>
        </w:rPr>
        <w:t xml:space="preserve"> del </w:t>
      </w:r>
      <w:r w:rsidR="000F40D9">
        <w:rPr>
          <w:rFonts w:ascii="Calibri" w:eastAsia="Calibri" w:hAnsi="Calibri" w:cs="Calibri"/>
          <w:bCs/>
        </w:rPr>
        <w:t>03/02/2025</w:t>
      </w:r>
      <w:bookmarkStart w:id="0" w:name="_GoBack"/>
      <w:bookmarkEnd w:id="0"/>
    </w:p>
    <w:p w14:paraId="12B65B1E" w14:textId="77777777" w:rsidR="00173E30" w:rsidRDefault="00173E30" w:rsidP="00173E30">
      <w:pPr>
        <w:pStyle w:val="Corpotesto"/>
        <w:tabs>
          <w:tab w:val="left" w:pos="3281"/>
          <w:tab w:val="left" w:pos="5970"/>
        </w:tabs>
        <w:ind w:left="-142" w:right="109"/>
        <w:jc w:val="both"/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</w:pPr>
      <w:r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 xml:space="preserve">Codice progetto: </w:t>
      </w:r>
      <w:r w:rsidRPr="00173E30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>M4C1I1.4-2024-1322-P-48849</w:t>
      </w:r>
      <w:r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 xml:space="preserve"> - </w:t>
      </w:r>
      <w:r w:rsidRPr="00173E30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>CUP: F54D21000910006</w:t>
      </w:r>
    </w:p>
    <w:p w14:paraId="337F246E" w14:textId="77777777" w:rsidR="00173E30" w:rsidRDefault="00173E30" w:rsidP="00173E30">
      <w:pPr>
        <w:pStyle w:val="Corpotesto"/>
        <w:tabs>
          <w:tab w:val="left" w:pos="3281"/>
          <w:tab w:val="left" w:pos="5970"/>
        </w:tabs>
        <w:ind w:left="-142" w:right="109"/>
        <w:jc w:val="both"/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</w:pPr>
    </w:p>
    <w:p w14:paraId="6103977C" w14:textId="78D2366E" w:rsidR="00190021" w:rsidRDefault="00190021" w:rsidP="00173E30">
      <w:pPr>
        <w:pStyle w:val="Corpotesto"/>
        <w:tabs>
          <w:tab w:val="left" w:pos="3281"/>
          <w:tab w:val="left" w:pos="5970"/>
        </w:tabs>
        <w:ind w:left="-142" w:right="109"/>
        <w:jc w:val="both"/>
        <w:rPr>
          <w:rFonts w:ascii="Calibri" w:hAnsi="Calibri"/>
        </w:rPr>
      </w:pPr>
      <w:r>
        <w:rPr>
          <w:rFonts w:ascii="Calibri" w:hAnsi="Calibri"/>
        </w:rPr>
        <w:t>consapevole delle responsabilità civili e penali cui va incontro in caso di dichiarazione non corrispondente al vero ai sensi del DPR 28/12/2000 n. 445, così come modificato ed integrato dall'art. 15 della legge 16/01/2003, dichiara di essere in possesso dei seguenti titoli:</w:t>
      </w:r>
    </w:p>
    <w:p w14:paraId="1AB5EEB4" w14:textId="77777777" w:rsidR="00F74497" w:rsidRDefault="00F74497" w:rsidP="00190021">
      <w:pPr>
        <w:pStyle w:val="Corpotesto"/>
        <w:tabs>
          <w:tab w:val="left" w:pos="3281"/>
          <w:tab w:val="left" w:pos="5970"/>
        </w:tabs>
        <w:spacing w:line="259" w:lineRule="auto"/>
        <w:ind w:left="112" w:right="109"/>
        <w:jc w:val="both"/>
        <w:rPr>
          <w:rFonts w:ascii="Calibri" w:hAnsi="Calibri"/>
        </w:rPr>
      </w:pPr>
    </w:p>
    <w:p w14:paraId="1D62424F" w14:textId="7E9A4D04" w:rsidR="00190021" w:rsidRPr="00F74497" w:rsidRDefault="00190021" w:rsidP="005A5801">
      <w:pPr>
        <w:pStyle w:val="Corpotesto"/>
        <w:spacing w:line="256" w:lineRule="auto"/>
        <w:ind w:right="-1"/>
        <w:jc w:val="center"/>
        <w:rPr>
          <w:rFonts w:ascii="Calibri"/>
          <w:b/>
          <w:spacing w:val="-2"/>
        </w:rPr>
      </w:pPr>
      <w:r w:rsidRPr="00F74497">
        <w:rPr>
          <w:rFonts w:ascii="Calibri"/>
          <w:b/>
        </w:rPr>
        <w:t>TABELLA</w:t>
      </w:r>
      <w:r w:rsidRPr="00F74497">
        <w:rPr>
          <w:rFonts w:ascii="Calibri"/>
          <w:b/>
          <w:spacing w:val="-7"/>
        </w:rPr>
        <w:t xml:space="preserve"> </w:t>
      </w:r>
      <w:r w:rsidRPr="00F74497">
        <w:rPr>
          <w:rFonts w:ascii="Calibri"/>
          <w:b/>
        </w:rPr>
        <w:t>Dl</w:t>
      </w:r>
      <w:r w:rsidRPr="00F74497">
        <w:rPr>
          <w:rFonts w:ascii="Calibri"/>
          <w:b/>
          <w:spacing w:val="-4"/>
        </w:rPr>
        <w:t xml:space="preserve"> </w:t>
      </w:r>
      <w:r w:rsidRPr="00F74497">
        <w:rPr>
          <w:rFonts w:ascii="Calibri"/>
          <w:b/>
        </w:rPr>
        <w:t>VALUTAZIONE</w:t>
      </w:r>
      <w:r w:rsidRPr="00F74497">
        <w:rPr>
          <w:rFonts w:ascii="Calibri"/>
          <w:b/>
          <w:spacing w:val="-6"/>
        </w:rPr>
        <w:t xml:space="preserve"> </w:t>
      </w:r>
      <w:r w:rsidRPr="00F74497">
        <w:rPr>
          <w:rFonts w:ascii="Calibri"/>
          <w:b/>
        </w:rPr>
        <w:t>DEI</w:t>
      </w:r>
      <w:r w:rsidRPr="00F74497">
        <w:rPr>
          <w:rFonts w:ascii="Calibri"/>
          <w:b/>
          <w:spacing w:val="-4"/>
        </w:rPr>
        <w:t xml:space="preserve"> </w:t>
      </w:r>
      <w:r w:rsidRPr="00F74497">
        <w:rPr>
          <w:rFonts w:ascii="Calibri"/>
          <w:b/>
        </w:rPr>
        <w:t>TITOLI</w:t>
      </w:r>
      <w:r w:rsidRPr="00F74497">
        <w:rPr>
          <w:rFonts w:ascii="Calibri"/>
          <w:b/>
          <w:spacing w:val="-4"/>
        </w:rPr>
        <w:t xml:space="preserve"> </w:t>
      </w:r>
      <w:r w:rsidRPr="00F74497">
        <w:rPr>
          <w:rFonts w:ascii="Calibri"/>
          <w:b/>
        </w:rPr>
        <w:t>CULTURALI,</w:t>
      </w:r>
      <w:r w:rsidRPr="00F74497">
        <w:rPr>
          <w:rFonts w:ascii="Calibri"/>
          <w:b/>
          <w:spacing w:val="-6"/>
        </w:rPr>
        <w:t xml:space="preserve"> </w:t>
      </w:r>
      <w:r w:rsidRPr="00F74497">
        <w:rPr>
          <w:rFonts w:ascii="Calibri"/>
          <w:b/>
        </w:rPr>
        <w:t>SCIENTIFICI</w:t>
      </w:r>
      <w:r w:rsidRPr="00F74497">
        <w:rPr>
          <w:rFonts w:ascii="Calibri"/>
          <w:b/>
          <w:spacing w:val="-7"/>
        </w:rPr>
        <w:t xml:space="preserve"> </w:t>
      </w:r>
      <w:r w:rsidRPr="00F74497">
        <w:rPr>
          <w:rFonts w:ascii="Calibri"/>
          <w:b/>
        </w:rPr>
        <w:t xml:space="preserve">E </w:t>
      </w:r>
      <w:r w:rsidR="005A5801" w:rsidRPr="00F74497">
        <w:rPr>
          <w:rFonts w:ascii="Calibri"/>
          <w:b/>
        </w:rPr>
        <w:t>P</w:t>
      </w:r>
      <w:r w:rsidRPr="00F74497">
        <w:rPr>
          <w:rFonts w:ascii="Calibri"/>
          <w:b/>
          <w:spacing w:val="-2"/>
        </w:rPr>
        <w:t>ROFESSIONALI</w:t>
      </w:r>
    </w:p>
    <w:p w14:paraId="3A966D84" w14:textId="77777777" w:rsidR="00FF44E1" w:rsidRDefault="00FF44E1" w:rsidP="005A5801">
      <w:pPr>
        <w:pStyle w:val="Corpotesto"/>
        <w:spacing w:line="256" w:lineRule="auto"/>
        <w:ind w:right="-1"/>
        <w:jc w:val="center"/>
        <w:rPr>
          <w:rFonts w:ascii="Calibri"/>
          <w:spacing w:val="-2"/>
        </w:rPr>
      </w:pPr>
    </w:p>
    <w:tbl>
      <w:tblPr>
        <w:tblStyle w:val="Grigliatabella2"/>
        <w:tblW w:w="9628" w:type="dxa"/>
        <w:tblLook w:val="04A0" w:firstRow="1" w:lastRow="0" w:firstColumn="1" w:lastColumn="0" w:noHBand="0" w:noVBand="1"/>
      </w:tblPr>
      <w:tblGrid>
        <w:gridCol w:w="7111"/>
        <w:gridCol w:w="1263"/>
        <w:gridCol w:w="1254"/>
      </w:tblGrid>
      <w:tr w:rsidR="00173E30" w:rsidRPr="00173E30" w14:paraId="34702C02" w14:textId="77777777" w:rsidTr="008469F3">
        <w:trPr>
          <w:trHeight w:val="486"/>
        </w:trPr>
        <w:tc>
          <w:tcPr>
            <w:tcW w:w="7111" w:type="dxa"/>
          </w:tcPr>
          <w:p w14:paraId="6DC3B2C5" w14:textId="77777777" w:rsidR="00173E30" w:rsidRPr="00173E30" w:rsidRDefault="00173E30" w:rsidP="00173E30">
            <w:pPr>
              <w:numPr>
                <w:ilvl w:val="1"/>
                <w:numId w:val="1"/>
              </w:numPr>
              <w:ind w:left="306" w:hanging="284"/>
              <w:contextualSpacing/>
              <w:rPr>
                <w:rFonts w:cs="Calibri"/>
                <w:b/>
                <w:sz w:val="20"/>
                <w:szCs w:val="20"/>
                <w:lang w:eastAsia="it-IT"/>
              </w:rPr>
            </w:pPr>
            <w:bookmarkStart w:id="1" w:name="_Hlk189317870"/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TITOLI CULTURALI</w:t>
            </w:r>
          </w:p>
        </w:tc>
        <w:tc>
          <w:tcPr>
            <w:tcW w:w="1263" w:type="dxa"/>
          </w:tcPr>
          <w:p w14:paraId="07AE22E3" w14:textId="77777777" w:rsidR="00173E30" w:rsidRPr="00173E30" w:rsidRDefault="00173E30" w:rsidP="00173E30">
            <w:pPr>
              <w:jc w:val="center"/>
              <w:rPr>
                <w:rFonts w:cs="Calibri"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sz w:val="20"/>
                <w:szCs w:val="20"/>
                <w:lang w:eastAsia="it-IT"/>
              </w:rPr>
              <w:t>PUNTI</w:t>
            </w:r>
          </w:p>
          <w:p w14:paraId="3E7D177C" w14:textId="77777777" w:rsidR="00173E30" w:rsidRPr="00173E30" w:rsidRDefault="00173E30" w:rsidP="00173E30">
            <w:pPr>
              <w:jc w:val="center"/>
              <w:rPr>
                <w:rFonts w:cs="Calibri"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sz w:val="20"/>
                <w:szCs w:val="20"/>
                <w:lang w:eastAsia="it-IT"/>
              </w:rPr>
              <w:t>MAX</w:t>
            </w:r>
          </w:p>
        </w:tc>
        <w:tc>
          <w:tcPr>
            <w:tcW w:w="1254" w:type="dxa"/>
          </w:tcPr>
          <w:p w14:paraId="5FFAD2A7" w14:textId="77777777" w:rsidR="00173E30" w:rsidRPr="00173E30" w:rsidRDefault="00173E30" w:rsidP="00173E30">
            <w:pPr>
              <w:jc w:val="center"/>
              <w:rPr>
                <w:rFonts w:cs="Calibri"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sz w:val="20"/>
                <w:szCs w:val="20"/>
                <w:lang w:eastAsia="it-IT"/>
              </w:rPr>
              <w:t>PUINTI CANDIDATO</w:t>
            </w:r>
          </w:p>
        </w:tc>
      </w:tr>
      <w:tr w:rsidR="00173E30" w:rsidRPr="00173E30" w14:paraId="6FF6F833" w14:textId="77777777" w:rsidTr="008469F3">
        <w:tc>
          <w:tcPr>
            <w:tcW w:w="7111" w:type="dxa"/>
          </w:tcPr>
          <w:p w14:paraId="4E550C50" w14:textId="77777777" w:rsidR="00173E30" w:rsidRPr="00173E30" w:rsidRDefault="00173E30" w:rsidP="00173E30">
            <w:pPr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A1.  LAUREA: </w:t>
            </w:r>
            <w:r w:rsidRPr="00173E30"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  <w:t>vecchio ordinamento o magistrale</w:t>
            </w:r>
          </w:p>
          <w:p w14:paraId="2FC62CC2" w14:textId="77777777" w:rsidR="00173E30" w:rsidRPr="00173E30" w:rsidRDefault="00173E30" w:rsidP="00173E30">
            <w:pPr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  <w:t xml:space="preserve">Punteggio: </w:t>
            </w:r>
          </w:p>
          <w:p w14:paraId="60AFE431" w14:textId="77777777" w:rsidR="00173E30" w:rsidRPr="00173E30" w:rsidRDefault="00173E30" w:rsidP="00173E30">
            <w:pPr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color w:val="366092"/>
                <w:sz w:val="20"/>
                <w:szCs w:val="20"/>
                <w:lang w:eastAsia="it-IT"/>
              </w:rPr>
              <w:t xml:space="preserve">• </w:t>
            </w:r>
            <w:r w:rsidRPr="00173E30"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  <w:t xml:space="preserve">conseguita con voto 110 e lode </w:t>
            </w:r>
          </w:p>
          <w:p w14:paraId="56D22436" w14:textId="77777777" w:rsidR="00173E30" w:rsidRPr="00173E30" w:rsidRDefault="00173E30" w:rsidP="00173E30">
            <w:pPr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color w:val="366092"/>
                <w:sz w:val="20"/>
                <w:szCs w:val="20"/>
                <w:lang w:eastAsia="it-IT"/>
              </w:rPr>
              <w:t xml:space="preserve">• </w:t>
            </w:r>
            <w:r w:rsidRPr="00173E30"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  <w:t xml:space="preserve">conseguito </w:t>
            </w:r>
            <w:r w:rsidRPr="00173E30">
              <w:rPr>
                <w:rFonts w:cs="Calibri"/>
                <w:sz w:val="20"/>
                <w:szCs w:val="20"/>
                <w:lang w:eastAsia="it-IT"/>
              </w:rPr>
              <w:t>105 &lt;= Voto &lt;=110</w:t>
            </w:r>
          </w:p>
          <w:p w14:paraId="56C4017C" w14:textId="77777777" w:rsidR="00173E30" w:rsidRPr="00173E30" w:rsidRDefault="00173E30" w:rsidP="00173E30">
            <w:pPr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color w:val="366092"/>
                <w:sz w:val="20"/>
                <w:szCs w:val="20"/>
                <w:lang w:eastAsia="it-IT"/>
              </w:rPr>
              <w:t xml:space="preserve">• </w:t>
            </w:r>
            <w:r w:rsidRPr="00173E30"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  <w:t xml:space="preserve">conseguita con </w:t>
            </w:r>
            <w:r w:rsidRPr="00173E30">
              <w:rPr>
                <w:rFonts w:cs="Calibri"/>
                <w:sz w:val="20"/>
                <w:szCs w:val="20"/>
                <w:lang w:eastAsia="it-IT"/>
              </w:rPr>
              <w:t>Voto &lt; 105</w:t>
            </w:r>
          </w:p>
        </w:tc>
        <w:tc>
          <w:tcPr>
            <w:tcW w:w="1263" w:type="dxa"/>
          </w:tcPr>
          <w:p w14:paraId="3879D208" w14:textId="77777777" w:rsidR="00173E30" w:rsidRPr="00173E30" w:rsidRDefault="00173E30" w:rsidP="00173E30">
            <w:pPr>
              <w:jc w:val="center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</w:p>
          <w:p w14:paraId="347B4A88" w14:textId="77777777" w:rsidR="00173E30" w:rsidRPr="00173E30" w:rsidRDefault="00173E30" w:rsidP="00173E30">
            <w:pPr>
              <w:jc w:val="center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</w:p>
          <w:p w14:paraId="78E72423" w14:textId="77777777" w:rsidR="00173E30" w:rsidRPr="00173E30" w:rsidRDefault="00173E30" w:rsidP="00173E30">
            <w:pPr>
              <w:jc w:val="center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bCs/>
                <w:sz w:val="20"/>
                <w:szCs w:val="20"/>
                <w:lang w:eastAsia="it-IT"/>
              </w:rPr>
              <w:t>6</w:t>
            </w:r>
          </w:p>
          <w:p w14:paraId="56623FA9" w14:textId="77777777" w:rsidR="00173E30" w:rsidRPr="00173E30" w:rsidRDefault="00173E30" w:rsidP="00173E30">
            <w:pPr>
              <w:jc w:val="center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bCs/>
                <w:sz w:val="20"/>
                <w:szCs w:val="20"/>
                <w:lang w:eastAsia="it-IT"/>
              </w:rPr>
              <w:t>5</w:t>
            </w:r>
          </w:p>
          <w:p w14:paraId="1231146F" w14:textId="77777777" w:rsidR="00173E30" w:rsidRPr="00173E30" w:rsidRDefault="00173E30" w:rsidP="00173E30">
            <w:pPr>
              <w:jc w:val="center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bCs/>
                <w:sz w:val="20"/>
                <w:szCs w:val="20"/>
                <w:lang w:eastAsia="it-IT"/>
              </w:rPr>
              <w:t>4</w:t>
            </w:r>
          </w:p>
          <w:p w14:paraId="7FE99839" w14:textId="77777777" w:rsidR="00173E30" w:rsidRPr="00173E30" w:rsidRDefault="00173E30" w:rsidP="00173E30">
            <w:pPr>
              <w:rPr>
                <w:rFonts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254" w:type="dxa"/>
          </w:tcPr>
          <w:p w14:paraId="3F81C1DC" w14:textId="77777777" w:rsidR="00173E30" w:rsidRPr="00173E30" w:rsidRDefault="00173E30" w:rsidP="00173E30">
            <w:pPr>
              <w:jc w:val="center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173E30" w:rsidRPr="00173E30" w14:paraId="1D4E72E7" w14:textId="77777777" w:rsidTr="008469F3">
        <w:tc>
          <w:tcPr>
            <w:tcW w:w="7111" w:type="dxa"/>
          </w:tcPr>
          <w:p w14:paraId="709CB037" w14:textId="77777777" w:rsidR="00173E30" w:rsidRPr="00173E30" w:rsidRDefault="00173E30" w:rsidP="00173E30">
            <w:pPr>
              <w:rPr>
                <w:rFonts w:cs="Calibri"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bCs/>
                <w:sz w:val="20"/>
                <w:szCs w:val="20"/>
                <w:lang w:eastAsia="it-IT"/>
              </w:rPr>
              <w:lastRenderedPageBreak/>
              <w:t xml:space="preserve">A2. ALTRA LAUREA </w:t>
            </w:r>
          </w:p>
          <w:p w14:paraId="46211934" w14:textId="77777777" w:rsidR="00173E30" w:rsidRPr="00173E30" w:rsidRDefault="00173E30" w:rsidP="00173E30">
            <w:pPr>
              <w:numPr>
                <w:ilvl w:val="0"/>
                <w:numId w:val="2"/>
              </w:numPr>
              <w:contextualSpacing/>
              <w:rPr>
                <w:rFonts w:cs="Calibri"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sz w:val="20"/>
                <w:szCs w:val="20"/>
                <w:lang w:eastAsia="it-IT"/>
              </w:rPr>
              <w:t>Triennale</w:t>
            </w:r>
          </w:p>
          <w:p w14:paraId="7ED0B707" w14:textId="77777777" w:rsidR="00173E30" w:rsidRPr="00173E30" w:rsidRDefault="00173E30" w:rsidP="00173E30">
            <w:pPr>
              <w:numPr>
                <w:ilvl w:val="0"/>
                <w:numId w:val="2"/>
              </w:numPr>
              <w:contextualSpacing/>
              <w:rPr>
                <w:rFonts w:cs="Calibri"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sz w:val="20"/>
                <w:szCs w:val="20"/>
                <w:lang w:eastAsia="it-IT"/>
              </w:rPr>
              <w:t>Magistrale o ciclo unico</w:t>
            </w:r>
          </w:p>
        </w:tc>
        <w:tc>
          <w:tcPr>
            <w:tcW w:w="1263" w:type="dxa"/>
          </w:tcPr>
          <w:p w14:paraId="280A9143" w14:textId="77777777" w:rsidR="00173E30" w:rsidRPr="00173E30" w:rsidRDefault="00173E30" w:rsidP="00173E30">
            <w:pPr>
              <w:rPr>
                <w:rFonts w:cs="Calibri"/>
                <w:b/>
                <w:sz w:val="20"/>
                <w:szCs w:val="20"/>
                <w:lang w:eastAsia="it-IT"/>
              </w:rPr>
            </w:pPr>
          </w:p>
          <w:p w14:paraId="38738BC9" w14:textId="77777777" w:rsidR="00173E30" w:rsidRPr="00173E30" w:rsidRDefault="00173E30" w:rsidP="00173E30">
            <w:pPr>
              <w:jc w:val="center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bCs/>
                <w:sz w:val="20"/>
                <w:szCs w:val="20"/>
                <w:lang w:eastAsia="it-IT"/>
              </w:rPr>
              <w:t>2</w:t>
            </w:r>
          </w:p>
          <w:p w14:paraId="43C66CB2" w14:textId="77777777" w:rsidR="00173E30" w:rsidRPr="00173E30" w:rsidRDefault="00173E30" w:rsidP="00173E30">
            <w:pPr>
              <w:jc w:val="center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254" w:type="dxa"/>
          </w:tcPr>
          <w:p w14:paraId="2E44B7DD" w14:textId="77777777" w:rsidR="00173E30" w:rsidRPr="00173E30" w:rsidRDefault="00173E30" w:rsidP="00173E30">
            <w:pPr>
              <w:rPr>
                <w:rFonts w:cs="Calibri"/>
                <w:b/>
                <w:sz w:val="20"/>
                <w:szCs w:val="20"/>
                <w:lang w:eastAsia="it-IT"/>
              </w:rPr>
            </w:pPr>
          </w:p>
        </w:tc>
      </w:tr>
      <w:tr w:rsidR="00173E30" w:rsidRPr="00173E30" w14:paraId="12AE6FCD" w14:textId="77777777" w:rsidTr="008469F3">
        <w:tc>
          <w:tcPr>
            <w:tcW w:w="7111" w:type="dxa"/>
          </w:tcPr>
          <w:p w14:paraId="659AC4AF" w14:textId="77777777" w:rsidR="00173E30" w:rsidRPr="00173E30" w:rsidRDefault="00173E30" w:rsidP="00173E30">
            <w:pPr>
              <w:rPr>
                <w:rFonts w:cs="Calibri"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A.3. Dottorato di ricerca</w:t>
            </w:r>
            <w:r w:rsidRPr="00173E30">
              <w:rPr>
                <w:rFonts w:cs="Calibri"/>
                <w:sz w:val="20"/>
                <w:szCs w:val="20"/>
                <w:lang w:eastAsia="it-IT"/>
              </w:rPr>
              <w:t>, nel settore di pertinenza (max 4 punti)</w:t>
            </w:r>
          </w:p>
          <w:p w14:paraId="7D785353" w14:textId="77777777" w:rsidR="00173E30" w:rsidRPr="00173E30" w:rsidRDefault="00173E30" w:rsidP="00173E30">
            <w:pPr>
              <w:rPr>
                <w:rFonts w:cs="Calibri"/>
                <w:i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i/>
                <w:sz w:val="20"/>
                <w:szCs w:val="20"/>
                <w:lang w:eastAsia="it-IT"/>
              </w:rPr>
              <w:t>2 punti per titolo (max 2 titoli)</w:t>
            </w:r>
          </w:p>
        </w:tc>
        <w:tc>
          <w:tcPr>
            <w:tcW w:w="1263" w:type="dxa"/>
          </w:tcPr>
          <w:p w14:paraId="0C218A9F" w14:textId="77777777" w:rsidR="00173E30" w:rsidRPr="00173E30" w:rsidRDefault="00173E30" w:rsidP="00173E30">
            <w:pPr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 xml:space="preserve">  </w:t>
            </w:r>
          </w:p>
          <w:p w14:paraId="7DCFA5CA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254" w:type="dxa"/>
          </w:tcPr>
          <w:p w14:paraId="221820C8" w14:textId="77777777" w:rsidR="00173E30" w:rsidRPr="00173E30" w:rsidRDefault="00173E30" w:rsidP="00173E30">
            <w:pPr>
              <w:rPr>
                <w:rFonts w:cs="Calibri"/>
                <w:b/>
                <w:sz w:val="20"/>
                <w:szCs w:val="20"/>
                <w:lang w:eastAsia="it-IT"/>
              </w:rPr>
            </w:pPr>
          </w:p>
        </w:tc>
      </w:tr>
      <w:tr w:rsidR="00173E30" w:rsidRPr="00173E30" w14:paraId="1CF36117" w14:textId="77777777" w:rsidTr="008469F3">
        <w:tc>
          <w:tcPr>
            <w:tcW w:w="7111" w:type="dxa"/>
          </w:tcPr>
          <w:p w14:paraId="4903C877" w14:textId="77777777" w:rsidR="00173E30" w:rsidRPr="00173E30" w:rsidRDefault="00173E30" w:rsidP="00173E30">
            <w:pPr>
              <w:rPr>
                <w:rFonts w:cs="Calibri"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A.4. Master di I livello</w:t>
            </w:r>
            <w:r w:rsidRPr="00173E30">
              <w:rPr>
                <w:rFonts w:cs="Calibri"/>
                <w:sz w:val="20"/>
                <w:szCs w:val="20"/>
                <w:lang w:eastAsia="it-IT"/>
              </w:rPr>
              <w:t>, attinente al percorso formativo (max 3 punti)</w:t>
            </w:r>
          </w:p>
          <w:p w14:paraId="312E5187" w14:textId="77777777" w:rsidR="00173E30" w:rsidRPr="00173E30" w:rsidRDefault="00173E30" w:rsidP="00173E30">
            <w:pPr>
              <w:rPr>
                <w:rFonts w:cs="Calibri"/>
                <w:i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i/>
                <w:sz w:val="20"/>
                <w:szCs w:val="20"/>
                <w:lang w:eastAsia="it-IT"/>
              </w:rPr>
              <w:t>1 punti per titolo (max 3 titoli)</w:t>
            </w:r>
          </w:p>
        </w:tc>
        <w:tc>
          <w:tcPr>
            <w:tcW w:w="1263" w:type="dxa"/>
          </w:tcPr>
          <w:p w14:paraId="58FA68C8" w14:textId="77777777" w:rsidR="00173E30" w:rsidRPr="00173E30" w:rsidRDefault="00173E30" w:rsidP="00173E30">
            <w:pPr>
              <w:rPr>
                <w:rFonts w:cs="Calibri"/>
                <w:b/>
                <w:sz w:val="20"/>
                <w:szCs w:val="20"/>
                <w:lang w:eastAsia="it-IT"/>
              </w:rPr>
            </w:pPr>
          </w:p>
          <w:p w14:paraId="1992981A" w14:textId="77777777" w:rsidR="00173E30" w:rsidRPr="00173E30" w:rsidRDefault="00173E30" w:rsidP="00173E30">
            <w:pPr>
              <w:jc w:val="center"/>
              <w:rPr>
                <w:rFonts w:cs="Calibri"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254" w:type="dxa"/>
          </w:tcPr>
          <w:p w14:paraId="27E1CFF3" w14:textId="77777777" w:rsidR="00173E30" w:rsidRPr="00173E30" w:rsidRDefault="00173E30" w:rsidP="00173E30">
            <w:pPr>
              <w:rPr>
                <w:rFonts w:cs="Calibri"/>
                <w:b/>
                <w:sz w:val="20"/>
                <w:szCs w:val="20"/>
                <w:lang w:eastAsia="it-IT"/>
              </w:rPr>
            </w:pPr>
          </w:p>
        </w:tc>
      </w:tr>
      <w:tr w:rsidR="00173E30" w:rsidRPr="00173E30" w14:paraId="41235CC4" w14:textId="77777777" w:rsidTr="008469F3">
        <w:tc>
          <w:tcPr>
            <w:tcW w:w="7111" w:type="dxa"/>
          </w:tcPr>
          <w:p w14:paraId="3FE07198" w14:textId="77777777" w:rsidR="00173E30" w:rsidRPr="00173E30" w:rsidRDefault="00173E30" w:rsidP="00173E30">
            <w:pPr>
              <w:rPr>
                <w:rFonts w:cs="Calibri"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A.5.</w:t>
            </w:r>
            <w:r w:rsidRPr="00173E30">
              <w:rPr>
                <w:rFonts w:cs="Calibri"/>
                <w:sz w:val="20"/>
                <w:szCs w:val="20"/>
                <w:lang w:eastAsia="it-IT"/>
              </w:rPr>
              <w:t xml:space="preserve"> </w:t>
            </w: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Master di II livello</w:t>
            </w:r>
            <w:r w:rsidRPr="00173E30">
              <w:rPr>
                <w:rFonts w:cs="Calibri"/>
                <w:sz w:val="20"/>
                <w:szCs w:val="20"/>
                <w:lang w:eastAsia="it-IT"/>
              </w:rPr>
              <w:t>, specializzazione o perfezionamento pluriennale, attinente ai percorsi (max 4 punti)</w:t>
            </w:r>
          </w:p>
          <w:p w14:paraId="20729D93" w14:textId="77777777" w:rsidR="00173E30" w:rsidRPr="00173E30" w:rsidRDefault="00173E30" w:rsidP="00173E30">
            <w:pPr>
              <w:rPr>
                <w:rFonts w:cs="Calibri"/>
                <w:b/>
                <w:i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i/>
                <w:sz w:val="20"/>
                <w:szCs w:val="20"/>
                <w:lang w:eastAsia="it-IT"/>
              </w:rPr>
              <w:t>2 punti per titolo (max 2 titoli)</w:t>
            </w:r>
          </w:p>
        </w:tc>
        <w:tc>
          <w:tcPr>
            <w:tcW w:w="1263" w:type="dxa"/>
          </w:tcPr>
          <w:p w14:paraId="6813E392" w14:textId="77777777" w:rsidR="00173E30" w:rsidRPr="00173E30" w:rsidRDefault="00173E30" w:rsidP="00173E30">
            <w:pPr>
              <w:rPr>
                <w:rFonts w:cs="Calibri"/>
                <w:b/>
                <w:sz w:val="20"/>
                <w:szCs w:val="20"/>
                <w:lang w:eastAsia="it-IT"/>
              </w:rPr>
            </w:pPr>
          </w:p>
          <w:p w14:paraId="5E0E49B4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254" w:type="dxa"/>
          </w:tcPr>
          <w:p w14:paraId="652E6D48" w14:textId="77777777" w:rsidR="00173E30" w:rsidRPr="00173E30" w:rsidRDefault="00173E30" w:rsidP="00173E30">
            <w:pPr>
              <w:rPr>
                <w:rFonts w:cs="Calibri"/>
                <w:b/>
                <w:sz w:val="20"/>
                <w:szCs w:val="20"/>
                <w:lang w:eastAsia="it-IT"/>
              </w:rPr>
            </w:pPr>
          </w:p>
        </w:tc>
      </w:tr>
      <w:tr w:rsidR="00173E30" w:rsidRPr="00173E30" w14:paraId="68AC6EC9" w14:textId="77777777" w:rsidTr="008469F3">
        <w:tc>
          <w:tcPr>
            <w:tcW w:w="7111" w:type="dxa"/>
          </w:tcPr>
          <w:p w14:paraId="04AA9D7A" w14:textId="77777777" w:rsidR="00173E30" w:rsidRPr="00173E30" w:rsidRDefault="00173E30" w:rsidP="00173E30">
            <w:pPr>
              <w:rPr>
                <w:rFonts w:cs="Calibri"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A.6 Corsi di formazione</w:t>
            </w:r>
            <w:r w:rsidRPr="00173E30">
              <w:rPr>
                <w:rFonts w:cs="Calibri"/>
                <w:sz w:val="20"/>
                <w:szCs w:val="20"/>
                <w:lang w:eastAsia="it-IT"/>
              </w:rPr>
              <w:t>, attinenti la dispersione scolastica, povertà educativa, ed. civica, orientamento negli ultimi 5 anni, di almeno 15 ore (max 10 punti)</w:t>
            </w:r>
          </w:p>
          <w:p w14:paraId="206815BB" w14:textId="77777777" w:rsidR="00173E30" w:rsidRPr="00173E30" w:rsidRDefault="00173E30" w:rsidP="00173E30">
            <w:pPr>
              <w:rPr>
                <w:rFonts w:cs="Calibri"/>
                <w:b/>
                <w:i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i/>
                <w:sz w:val="20"/>
                <w:szCs w:val="20"/>
                <w:lang w:eastAsia="it-IT"/>
              </w:rPr>
              <w:t>2 punti per titolo (max 5 titoli)</w:t>
            </w:r>
          </w:p>
        </w:tc>
        <w:tc>
          <w:tcPr>
            <w:tcW w:w="1263" w:type="dxa"/>
          </w:tcPr>
          <w:p w14:paraId="54167A8D" w14:textId="77777777" w:rsidR="00173E30" w:rsidRPr="00173E30" w:rsidRDefault="00173E30" w:rsidP="00173E30">
            <w:pPr>
              <w:rPr>
                <w:rFonts w:cs="Calibri"/>
                <w:b/>
                <w:sz w:val="20"/>
                <w:szCs w:val="20"/>
                <w:lang w:eastAsia="it-IT"/>
              </w:rPr>
            </w:pPr>
          </w:p>
          <w:p w14:paraId="7D686855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54" w:type="dxa"/>
          </w:tcPr>
          <w:p w14:paraId="29778169" w14:textId="77777777" w:rsidR="00173E30" w:rsidRPr="00173E30" w:rsidRDefault="00173E30" w:rsidP="00173E30">
            <w:pPr>
              <w:rPr>
                <w:rFonts w:cs="Calibri"/>
                <w:b/>
                <w:sz w:val="20"/>
                <w:szCs w:val="20"/>
                <w:lang w:eastAsia="it-IT"/>
              </w:rPr>
            </w:pPr>
          </w:p>
        </w:tc>
      </w:tr>
      <w:tr w:rsidR="00173E30" w:rsidRPr="00173E30" w14:paraId="01B275C6" w14:textId="77777777" w:rsidTr="008469F3">
        <w:tc>
          <w:tcPr>
            <w:tcW w:w="7111" w:type="dxa"/>
          </w:tcPr>
          <w:p w14:paraId="3A230676" w14:textId="77777777" w:rsidR="00173E30" w:rsidRPr="00173E30" w:rsidRDefault="00173E30" w:rsidP="00173E30">
            <w:pPr>
              <w:jc w:val="right"/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Totale titoli culturali</w:t>
            </w:r>
          </w:p>
        </w:tc>
        <w:tc>
          <w:tcPr>
            <w:tcW w:w="1263" w:type="dxa"/>
          </w:tcPr>
          <w:p w14:paraId="6CBBB6DB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254" w:type="dxa"/>
          </w:tcPr>
          <w:p w14:paraId="7862CF2A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</w:p>
        </w:tc>
      </w:tr>
      <w:tr w:rsidR="00173E30" w:rsidRPr="00173E30" w14:paraId="738C38BA" w14:textId="77777777" w:rsidTr="008469F3">
        <w:tc>
          <w:tcPr>
            <w:tcW w:w="7111" w:type="dxa"/>
          </w:tcPr>
          <w:p w14:paraId="365CD59E" w14:textId="77777777" w:rsidR="00173E30" w:rsidRPr="00173E30" w:rsidRDefault="00173E30" w:rsidP="00173E30">
            <w:pPr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B) TITOLI PROFESSIONALI: COMPETENZE SPECIFICHE DI SETTORE MATURATE NELLE VARIE ESPERIENZE</w:t>
            </w:r>
          </w:p>
        </w:tc>
        <w:tc>
          <w:tcPr>
            <w:tcW w:w="1263" w:type="dxa"/>
          </w:tcPr>
          <w:p w14:paraId="227BDA15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254" w:type="dxa"/>
          </w:tcPr>
          <w:p w14:paraId="046A0D48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</w:p>
        </w:tc>
      </w:tr>
      <w:tr w:rsidR="00173E30" w:rsidRPr="00173E30" w14:paraId="5E98B121" w14:textId="77777777" w:rsidTr="008469F3">
        <w:tc>
          <w:tcPr>
            <w:tcW w:w="7111" w:type="dxa"/>
          </w:tcPr>
          <w:p w14:paraId="656932E6" w14:textId="77777777" w:rsidR="00173E30" w:rsidRPr="00173E30" w:rsidRDefault="00173E30" w:rsidP="00173E30">
            <w:pPr>
              <w:rPr>
                <w:rFonts w:cs="Calibri"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B.1. Esperienza di docenza</w:t>
            </w:r>
            <w:r w:rsidRPr="00173E30">
              <w:rPr>
                <w:rFonts w:cs="Calibri"/>
                <w:sz w:val="20"/>
                <w:szCs w:val="20"/>
                <w:lang w:eastAsia="it-IT"/>
              </w:rPr>
              <w:t>, anche con contratto a tempo determinato</w:t>
            </w:r>
          </w:p>
          <w:p w14:paraId="0FD2A129" w14:textId="77777777" w:rsidR="00173E30" w:rsidRPr="00173E30" w:rsidRDefault="00173E30" w:rsidP="00173E30">
            <w:pPr>
              <w:rPr>
                <w:rFonts w:cs="Calibri"/>
                <w:b/>
                <w:i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i/>
                <w:sz w:val="20"/>
                <w:szCs w:val="20"/>
                <w:lang w:eastAsia="it-IT"/>
              </w:rPr>
              <w:t>5 punti per ogni anno (max 5 anni scolastici)</w:t>
            </w:r>
          </w:p>
        </w:tc>
        <w:tc>
          <w:tcPr>
            <w:tcW w:w="1263" w:type="dxa"/>
          </w:tcPr>
          <w:p w14:paraId="1E7D622F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</w:p>
          <w:p w14:paraId="4B2C7912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254" w:type="dxa"/>
          </w:tcPr>
          <w:p w14:paraId="042D72C5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</w:p>
        </w:tc>
      </w:tr>
      <w:tr w:rsidR="00173E30" w:rsidRPr="00173E30" w14:paraId="4928015C" w14:textId="77777777" w:rsidTr="008469F3">
        <w:tc>
          <w:tcPr>
            <w:tcW w:w="7111" w:type="dxa"/>
          </w:tcPr>
          <w:p w14:paraId="22D0165B" w14:textId="77777777" w:rsidR="00173E30" w:rsidRPr="00173E30" w:rsidRDefault="00173E30" w:rsidP="00173E30">
            <w:pPr>
              <w:rPr>
                <w:rFonts w:cs="Calibri"/>
                <w:b/>
                <w:i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B.2. Esperienze</w:t>
            </w:r>
            <w:r w:rsidRPr="00173E30">
              <w:rPr>
                <w:rFonts w:cs="Calibri"/>
                <w:b/>
                <w:spacing w:val="-7"/>
                <w:sz w:val="20"/>
                <w:szCs w:val="20"/>
                <w:lang w:eastAsia="it-IT"/>
              </w:rPr>
              <w:t xml:space="preserve"> </w:t>
            </w: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di</w:t>
            </w:r>
            <w:r w:rsidRPr="00173E30">
              <w:rPr>
                <w:rFonts w:cs="Calibri"/>
                <w:b/>
                <w:spacing w:val="-6"/>
                <w:sz w:val="20"/>
                <w:szCs w:val="20"/>
                <w:lang w:eastAsia="it-IT"/>
              </w:rPr>
              <w:t xml:space="preserve"> coordinamento e progettazione </w:t>
            </w:r>
            <w:r w:rsidRPr="00173E30">
              <w:rPr>
                <w:rFonts w:cs="Calibri"/>
                <w:sz w:val="20"/>
                <w:szCs w:val="20"/>
                <w:lang w:eastAsia="it-IT"/>
              </w:rPr>
              <w:t>(Facilitatore, valutatore, esperto e tutor nei progetti PTOF, PON/FSE sulle tematiche della dispersione scolastica, povertà educativa, legalità. 2</w:t>
            </w:r>
            <w:r w:rsidRPr="00173E30">
              <w:rPr>
                <w:rFonts w:cs="Calibri"/>
                <w:i/>
                <w:spacing w:val="-9"/>
                <w:sz w:val="20"/>
                <w:szCs w:val="20"/>
                <w:lang w:eastAsia="it-IT"/>
              </w:rPr>
              <w:t xml:space="preserve"> </w:t>
            </w:r>
            <w:r w:rsidRPr="00173E30">
              <w:rPr>
                <w:rFonts w:cs="Calibri"/>
                <w:i/>
                <w:sz w:val="20"/>
                <w:szCs w:val="20"/>
                <w:lang w:eastAsia="it-IT"/>
              </w:rPr>
              <w:t>punti</w:t>
            </w:r>
            <w:r w:rsidRPr="00173E30">
              <w:rPr>
                <w:rFonts w:cs="Calibri"/>
                <w:i/>
                <w:spacing w:val="-9"/>
                <w:sz w:val="20"/>
                <w:szCs w:val="20"/>
                <w:lang w:eastAsia="it-IT"/>
              </w:rPr>
              <w:t xml:space="preserve"> </w:t>
            </w:r>
            <w:r w:rsidRPr="00173E30">
              <w:rPr>
                <w:rFonts w:cs="Calibri"/>
                <w:i/>
                <w:sz w:val="20"/>
                <w:szCs w:val="20"/>
                <w:lang w:eastAsia="it-IT"/>
              </w:rPr>
              <w:t>per</w:t>
            </w:r>
            <w:r w:rsidRPr="00173E30">
              <w:rPr>
                <w:rFonts w:cs="Calibri"/>
                <w:i/>
                <w:spacing w:val="-10"/>
                <w:sz w:val="20"/>
                <w:szCs w:val="20"/>
                <w:lang w:eastAsia="it-IT"/>
              </w:rPr>
              <w:t xml:space="preserve"> </w:t>
            </w:r>
            <w:r w:rsidRPr="00173E30">
              <w:rPr>
                <w:rFonts w:cs="Calibri"/>
                <w:i/>
                <w:sz w:val="20"/>
                <w:szCs w:val="20"/>
                <w:lang w:eastAsia="it-IT"/>
              </w:rPr>
              <w:t>ogni</w:t>
            </w:r>
            <w:r w:rsidRPr="00173E30">
              <w:rPr>
                <w:rFonts w:cs="Calibri"/>
                <w:i/>
                <w:spacing w:val="-8"/>
                <w:sz w:val="20"/>
                <w:szCs w:val="20"/>
                <w:lang w:eastAsia="it-IT"/>
              </w:rPr>
              <w:t xml:space="preserve"> </w:t>
            </w:r>
            <w:r w:rsidRPr="00173E30">
              <w:rPr>
                <w:rFonts w:cs="Calibri"/>
                <w:i/>
                <w:sz w:val="20"/>
                <w:szCs w:val="20"/>
                <w:lang w:eastAsia="it-IT"/>
              </w:rPr>
              <w:t>esperienza</w:t>
            </w:r>
            <w:r w:rsidRPr="00173E30">
              <w:rPr>
                <w:rFonts w:cs="Calibri"/>
                <w:i/>
                <w:spacing w:val="40"/>
                <w:sz w:val="20"/>
                <w:szCs w:val="20"/>
                <w:lang w:eastAsia="it-IT"/>
              </w:rPr>
              <w:t xml:space="preserve"> </w:t>
            </w:r>
            <w:r w:rsidRPr="00173E30">
              <w:rPr>
                <w:rFonts w:cs="Calibri"/>
                <w:i/>
                <w:sz w:val="20"/>
                <w:szCs w:val="20"/>
                <w:lang w:eastAsia="it-IT"/>
              </w:rPr>
              <w:t>(max 5 esperienze)</w:t>
            </w:r>
          </w:p>
        </w:tc>
        <w:tc>
          <w:tcPr>
            <w:tcW w:w="1263" w:type="dxa"/>
          </w:tcPr>
          <w:p w14:paraId="23F672F5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</w:p>
          <w:p w14:paraId="40A4E8EF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54" w:type="dxa"/>
          </w:tcPr>
          <w:p w14:paraId="1189010D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</w:p>
          <w:p w14:paraId="4FFA1C99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</w:p>
        </w:tc>
      </w:tr>
      <w:tr w:rsidR="00173E30" w:rsidRPr="00173E30" w14:paraId="013EF882" w14:textId="77777777" w:rsidTr="008469F3">
        <w:tc>
          <w:tcPr>
            <w:tcW w:w="7111" w:type="dxa"/>
          </w:tcPr>
          <w:p w14:paraId="1EC8EFDB" w14:textId="77777777" w:rsidR="00173E30" w:rsidRPr="00173E30" w:rsidRDefault="00173E30" w:rsidP="00173E30">
            <w:pPr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B.3 Esperienze di coordinatore di classe e/o PFI/PCTO</w:t>
            </w:r>
            <w:r w:rsidRPr="00173E30">
              <w:rPr>
                <w:rFonts w:cs="Calibri"/>
                <w:b/>
                <w:spacing w:val="-2"/>
                <w:sz w:val="20"/>
                <w:szCs w:val="20"/>
                <w:lang w:eastAsia="it-IT"/>
              </w:rPr>
              <w:t xml:space="preserve"> (2 punti per ogni esperienza) max 5 esperienze</w:t>
            </w:r>
          </w:p>
        </w:tc>
        <w:tc>
          <w:tcPr>
            <w:tcW w:w="1263" w:type="dxa"/>
          </w:tcPr>
          <w:p w14:paraId="1DA65856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54" w:type="dxa"/>
          </w:tcPr>
          <w:p w14:paraId="1197A26D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</w:p>
        </w:tc>
      </w:tr>
      <w:tr w:rsidR="00173E30" w:rsidRPr="00173E30" w14:paraId="27942A1C" w14:textId="77777777" w:rsidTr="008469F3">
        <w:tc>
          <w:tcPr>
            <w:tcW w:w="7111" w:type="dxa"/>
          </w:tcPr>
          <w:p w14:paraId="67D03C96" w14:textId="77777777" w:rsidR="00173E30" w:rsidRPr="00173E30" w:rsidRDefault="00173E30" w:rsidP="00173E30">
            <w:pPr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 xml:space="preserve">B.4. Esperienza di componente del team, organizzatore, tutor, </w:t>
            </w:r>
            <w:proofErr w:type="spellStart"/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mentor</w:t>
            </w:r>
            <w:proofErr w:type="spellEnd"/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, esperto/formatore nei percorsi PNRR finalizzati a ridurre la dispersione scolastica (3 punti per ogni esperienza, max 5 esperienze) *</w:t>
            </w:r>
          </w:p>
          <w:p w14:paraId="3AB12A86" w14:textId="77777777" w:rsidR="00173E30" w:rsidRPr="00173E30" w:rsidRDefault="00173E30" w:rsidP="00173E30">
            <w:pPr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*nell’ambito delle attività PNRR sarà assegnato il punteggio previsto, solo una volta per lo stesso ruolo, a prescindere dal numero di edizioni realizzate.</w:t>
            </w:r>
          </w:p>
        </w:tc>
        <w:tc>
          <w:tcPr>
            <w:tcW w:w="1263" w:type="dxa"/>
          </w:tcPr>
          <w:p w14:paraId="39B9286D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254" w:type="dxa"/>
          </w:tcPr>
          <w:p w14:paraId="0F50BDF5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</w:p>
        </w:tc>
      </w:tr>
      <w:tr w:rsidR="00173E30" w:rsidRPr="00173E30" w14:paraId="0AAFA46D" w14:textId="77777777" w:rsidTr="008469F3">
        <w:tc>
          <w:tcPr>
            <w:tcW w:w="7111" w:type="dxa"/>
          </w:tcPr>
          <w:p w14:paraId="7A20404C" w14:textId="77777777" w:rsidR="00173E30" w:rsidRPr="00173E30" w:rsidRDefault="00173E30" w:rsidP="00173E30">
            <w:pPr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B.5 Esperienze relative a progetti di orientamento</w:t>
            </w:r>
            <w:r w:rsidRPr="00173E30">
              <w:rPr>
                <w:rFonts w:cs="Calibri"/>
                <w:b/>
                <w:spacing w:val="-2"/>
                <w:sz w:val="20"/>
                <w:szCs w:val="20"/>
                <w:lang w:eastAsia="it-IT"/>
              </w:rPr>
              <w:t xml:space="preserve"> (2 punti per ogni esperienza) max 5 esperienze</w:t>
            </w:r>
          </w:p>
        </w:tc>
        <w:tc>
          <w:tcPr>
            <w:tcW w:w="1263" w:type="dxa"/>
          </w:tcPr>
          <w:p w14:paraId="424F926E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54" w:type="dxa"/>
          </w:tcPr>
          <w:p w14:paraId="01B15251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</w:p>
        </w:tc>
      </w:tr>
      <w:tr w:rsidR="00173E30" w:rsidRPr="00173E30" w14:paraId="2403B1D0" w14:textId="77777777" w:rsidTr="008469F3">
        <w:tc>
          <w:tcPr>
            <w:tcW w:w="7111" w:type="dxa"/>
          </w:tcPr>
          <w:p w14:paraId="0F43A984" w14:textId="77777777" w:rsidR="00173E30" w:rsidRPr="00173E30" w:rsidRDefault="00173E30" w:rsidP="00173E30">
            <w:pPr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pacing w:val="-2"/>
                <w:sz w:val="20"/>
                <w:szCs w:val="20"/>
                <w:lang w:eastAsia="it-IT"/>
              </w:rPr>
              <w:t xml:space="preserve"> Totale titoli professionali:</w:t>
            </w:r>
          </w:p>
        </w:tc>
        <w:tc>
          <w:tcPr>
            <w:tcW w:w="1263" w:type="dxa"/>
          </w:tcPr>
          <w:p w14:paraId="31CAF51A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1254" w:type="dxa"/>
          </w:tcPr>
          <w:p w14:paraId="5229ADF7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</w:p>
        </w:tc>
      </w:tr>
      <w:tr w:rsidR="00173E30" w:rsidRPr="00173E30" w14:paraId="6A8585DC" w14:textId="77777777" w:rsidTr="008469F3">
        <w:tc>
          <w:tcPr>
            <w:tcW w:w="7111" w:type="dxa"/>
          </w:tcPr>
          <w:p w14:paraId="3CC948E3" w14:textId="77777777" w:rsidR="00173E30" w:rsidRPr="00173E30" w:rsidRDefault="00173E30" w:rsidP="00173E30">
            <w:pPr>
              <w:jc w:val="right"/>
              <w:rPr>
                <w:rFonts w:cs="Calibri"/>
                <w:b/>
                <w:spacing w:val="-2"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pacing w:val="-2"/>
                <w:sz w:val="20"/>
                <w:szCs w:val="20"/>
                <w:lang w:eastAsia="it-IT"/>
              </w:rPr>
              <w:t>TOTALE:</w:t>
            </w:r>
          </w:p>
        </w:tc>
        <w:tc>
          <w:tcPr>
            <w:tcW w:w="1263" w:type="dxa"/>
          </w:tcPr>
          <w:p w14:paraId="10FDFB84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1254" w:type="dxa"/>
          </w:tcPr>
          <w:p w14:paraId="7AA6C2A1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</w:p>
        </w:tc>
      </w:tr>
      <w:bookmarkEnd w:id="1"/>
    </w:tbl>
    <w:p w14:paraId="37F43D6A" w14:textId="77777777" w:rsidR="00FF44E1" w:rsidRDefault="00FF44E1" w:rsidP="005A5801">
      <w:pPr>
        <w:pStyle w:val="Corpotesto"/>
        <w:spacing w:line="256" w:lineRule="auto"/>
        <w:ind w:right="-1"/>
        <w:jc w:val="center"/>
        <w:rPr>
          <w:rFonts w:ascii="Calibri"/>
          <w:spacing w:val="-2"/>
        </w:rPr>
      </w:pPr>
    </w:p>
    <w:p w14:paraId="3D850B41" w14:textId="77777777" w:rsidR="00173E30" w:rsidRDefault="00173E30" w:rsidP="00FF44E1">
      <w:pPr>
        <w:pStyle w:val="Corpotesto"/>
        <w:spacing w:line="256" w:lineRule="auto"/>
        <w:ind w:right="-1"/>
        <w:rPr>
          <w:rFonts w:ascii="Calibri"/>
        </w:rPr>
      </w:pPr>
    </w:p>
    <w:p w14:paraId="0089859F" w14:textId="728A44F9" w:rsidR="005A5801" w:rsidRDefault="00FF44E1" w:rsidP="00FF44E1">
      <w:pPr>
        <w:pStyle w:val="Corpotesto"/>
        <w:spacing w:line="256" w:lineRule="auto"/>
        <w:ind w:right="-1"/>
        <w:rPr>
          <w:rFonts w:ascii="Calibri"/>
        </w:rPr>
      </w:pPr>
      <w:r>
        <w:rPr>
          <w:rFonts w:ascii="Calibri"/>
        </w:rPr>
        <w:t>Data</w:t>
      </w:r>
      <w:r w:rsidR="003478FB">
        <w:rPr>
          <w:rFonts w:ascii="Calibri"/>
        </w:rPr>
        <w:t xml:space="preserve"> _______________________</w:t>
      </w:r>
    </w:p>
    <w:p w14:paraId="1ECABA56" w14:textId="5081D208" w:rsidR="003478FB" w:rsidRDefault="003478FB" w:rsidP="00FF44E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62F5D5CF" w14:textId="77777777" w:rsidR="003478FB" w:rsidRDefault="003478FB" w:rsidP="00FF44E1">
      <w:pPr>
        <w:jc w:val="center"/>
      </w:pPr>
    </w:p>
    <w:p w14:paraId="334CAEA6" w14:textId="71FC2CC3" w:rsidR="00012814" w:rsidRDefault="003478FB" w:rsidP="003478FB">
      <w:pPr>
        <w:jc w:val="right"/>
      </w:pPr>
      <w:r>
        <w:t>________________________________</w:t>
      </w:r>
      <w:r w:rsidR="00FF44E1">
        <w:t xml:space="preserve">                                                                                                                                      </w:t>
      </w:r>
    </w:p>
    <w:p w14:paraId="435E1A0C" w14:textId="77777777" w:rsidR="00FF44E1" w:rsidRDefault="00FF44E1"/>
    <w:sectPr w:rsidR="00FF44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555BC"/>
    <w:multiLevelType w:val="multilevel"/>
    <w:tmpl w:val="F32A3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B07822"/>
    <w:multiLevelType w:val="hybridMultilevel"/>
    <w:tmpl w:val="121404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EB"/>
    <w:rsid w:val="00012814"/>
    <w:rsid w:val="00045D10"/>
    <w:rsid w:val="000D047C"/>
    <w:rsid w:val="000F0D2D"/>
    <w:rsid w:val="000F40D9"/>
    <w:rsid w:val="0015554F"/>
    <w:rsid w:val="00173E30"/>
    <w:rsid w:val="00190021"/>
    <w:rsid w:val="002D197C"/>
    <w:rsid w:val="003478FB"/>
    <w:rsid w:val="003B2C63"/>
    <w:rsid w:val="003B7B0F"/>
    <w:rsid w:val="003E2C62"/>
    <w:rsid w:val="005A5801"/>
    <w:rsid w:val="00694FEB"/>
    <w:rsid w:val="00890FB2"/>
    <w:rsid w:val="00997258"/>
    <w:rsid w:val="009A3494"/>
    <w:rsid w:val="00AD2A83"/>
    <w:rsid w:val="00D0167D"/>
    <w:rsid w:val="00E8110B"/>
    <w:rsid w:val="00F74497"/>
    <w:rsid w:val="00FC5829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3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5A5801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NewRomanPSMT" w:eastAsia="Times New Roman" w:hAnsi="TimesNewRomanPSMT" w:cs="Times New Roman"/>
      <w:b/>
      <w:bCs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900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9002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9002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900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rsid w:val="005A5801"/>
    <w:rPr>
      <w:rFonts w:ascii="TimesNewRomanPSMT" w:eastAsia="Times New Roman" w:hAnsi="TimesNewRomanPSMT" w:cs="Times New Roman"/>
      <w:b/>
      <w:bCs/>
      <w:kern w:val="0"/>
      <w:sz w:val="24"/>
      <w:szCs w:val="24"/>
      <w:lang w:eastAsia="it-IT"/>
      <w14:ligatures w14:val="none"/>
    </w:rPr>
  </w:style>
  <w:style w:type="table" w:customStyle="1" w:styleId="Grigliatabella2">
    <w:name w:val="Griglia tabella2"/>
    <w:basedOn w:val="Tabellanormale"/>
    <w:next w:val="Grigliatabella"/>
    <w:uiPriority w:val="39"/>
    <w:rsid w:val="00173E3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1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5A5801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NewRomanPSMT" w:eastAsia="Times New Roman" w:hAnsi="TimesNewRomanPSMT" w:cs="Times New Roman"/>
      <w:b/>
      <w:bCs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900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9002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9002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900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rsid w:val="005A5801"/>
    <w:rPr>
      <w:rFonts w:ascii="TimesNewRomanPSMT" w:eastAsia="Times New Roman" w:hAnsi="TimesNewRomanPSMT" w:cs="Times New Roman"/>
      <w:b/>
      <w:bCs/>
      <w:kern w:val="0"/>
      <w:sz w:val="24"/>
      <w:szCs w:val="24"/>
      <w:lang w:eastAsia="it-IT"/>
      <w14:ligatures w14:val="none"/>
    </w:rPr>
  </w:style>
  <w:style w:type="table" w:customStyle="1" w:styleId="Grigliatabella2">
    <w:name w:val="Griglia tabella2"/>
    <w:basedOn w:val="Tabellanormale"/>
    <w:next w:val="Grigliatabella"/>
    <w:uiPriority w:val="39"/>
    <w:rsid w:val="00173E3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1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3218</Characters>
  <Application>Microsoft Office Word</Application>
  <DocSecurity>0</DocSecurity>
  <Lines>68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Margherita De Gennaro</dc:creator>
  <cp:lastModifiedBy>LISA</cp:lastModifiedBy>
  <cp:revision>2</cp:revision>
  <cp:lastPrinted>2025-02-03T08:58:00Z</cp:lastPrinted>
  <dcterms:created xsi:type="dcterms:W3CDTF">2025-02-03T09:02:00Z</dcterms:created>
  <dcterms:modified xsi:type="dcterms:W3CDTF">2025-02-03T09:02:00Z</dcterms:modified>
</cp:coreProperties>
</file>